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 xml:space="preserve">Be Encouraged </w:t>
      </w:r>
    </w:p>
    <w:p>
      <w:pPr>
        <w:pStyle w:val="Body"/>
        <w:jc w:val="center"/>
        <w:rPr>
          <w:sz w:val="24"/>
          <w:szCs w:val="24"/>
        </w:rPr>
      </w:pPr>
      <w:r>
        <w:rPr>
          <w:sz w:val="24"/>
          <w:szCs w:val="24"/>
          <w:rtl w:val="0"/>
          <w:lang w:val="en-US"/>
        </w:rPr>
        <w:t>Called To Be - Part 6</w:t>
      </w:r>
    </w:p>
    <w:p>
      <w:pPr>
        <w:pStyle w:val="Body"/>
        <w:rPr>
          <w:sz w:val="24"/>
          <w:szCs w:val="24"/>
        </w:rPr>
      </w:pPr>
    </w:p>
    <w:p>
      <w:pPr>
        <w:pStyle w:val="Body"/>
        <w:jc w:val="center"/>
        <w:rPr>
          <w:b w:val="1"/>
          <w:bCs w:val="1"/>
          <w:sz w:val="24"/>
          <w:szCs w:val="24"/>
        </w:rPr>
      </w:pPr>
      <w:r>
        <w:rPr>
          <w:b w:val="1"/>
          <w:bCs w:val="1"/>
          <w:sz w:val="24"/>
          <w:szCs w:val="24"/>
          <w:rtl w:val="0"/>
          <w:lang w:val="en-US"/>
        </w:rPr>
        <w:t>Because Jesus physically departed, we have...</w:t>
      </w:r>
    </w:p>
    <w:p>
      <w:pPr>
        <w:pStyle w:val="Body"/>
        <w:jc w:val="center"/>
        <w:rPr>
          <w:b w:val="1"/>
          <w:bCs w:val="1"/>
          <w:sz w:val="24"/>
          <w:szCs w:val="24"/>
        </w:rPr>
      </w:pPr>
    </w:p>
    <w:p>
      <w:pPr>
        <w:pStyle w:val="Body"/>
        <w:rPr>
          <w:b w:val="1"/>
          <w:bCs w:val="1"/>
          <w:sz w:val="24"/>
          <w:szCs w:val="24"/>
        </w:rPr>
      </w:pPr>
      <w:r>
        <w:rPr>
          <w:b w:val="1"/>
          <w:bCs w:val="1"/>
          <w:sz w:val="24"/>
          <w:szCs w:val="24"/>
          <w:rtl w:val="0"/>
          <w:lang w:val="en-US"/>
        </w:rPr>
        <w:t xml:space="preserve">1.  A </w:t>
      </w:r>
      <w:r>
        <w:rPr>
          <w:b w:val="1"/>
          <w:bCs w:val="1"/>
          <w:i w:val="1"/>
          <w:iCs w:val="1"/>
          <w:sz w:val="24"/>
          <w:szCs w:val="24"/>
          <w:u w:val="single"/>
          <w:rtl w:val="0"/>
          <w:lang w:val="en-US"/>
        </w:rPr>
        <w:t>power</w:t>
      </w:r>
      <w:r>
        <w:rPr>
          <w:b w:val="1"/>
          <w:bCs w:val="1"/>
          <w:sz w:val="24"/>
          <w:szCs w:val="24"/>
          <w:rtl w:val="0"/>
          <w:lang w:val="en-US"/>
        </w:rPr>
        <w:t xml:space="preserve"> to live by.      </w:t>
      </w:r>
    </w:p>
    <w:p>
      <w:pPr>
        <w:pStyle w:val="Body"/>
        <w:rPr>
          <w:sz w:val="24"/>
          <w:szCs w:val="24"/>
        </w:rPr>
      </w:pPr>
      <w:r>
        <w:rPr>
          <w:sz w:val="24"/>
          <w:szCs w:val="24"/>
          <w:rtl w:val="0"/>
          <w:lang w:val="en-US"/>
        </w:rPr>
        <w:t>“</w:t>
      </w:r>
      <w:r>
        <w:rPr>
          <w:sz w:val="24"/>
          <w:szCs w:val="24"/>
          <w:rtl w:val="0"/>
          <w:lang w:val="en-US"/>
        </w:rPr>
        <w:t>Truly, truly, I say to you, whoever believes in me will also do the works that I do; and greater works than these will he do, because I am going to the Father.  Whatever you ask in my name, this I will do, that the Father may be glorified in the Son. If you ask me anything in my name, I will do it.</w:t>
      </w:r>
      <w:r>
        <w:rPr>
          <w:sz w:val="24"/>
          <w:szCs w:val="24"/>
          <w:rtl w:val="0"/>
          <w:lang w:val="en-US"/>
        </w:rPr>
        <w:t>”</w:t>
      </w:r>
    </w:p>
    <w:p>
      <w:pPr>
        <w:pStyle w:val="Body"/>
        <w:jc w:val="right"/>
        <w:rPr>
          <w:sz w:val="24"/>
          <w:szCs w:val="24"/>
        </w:rPr>
      </w:pPr>
      <w:r>
        <w:rPr>
          <w:sz w:val="24"/>
          <w:szCs w:val="24"/>
          <w:rtl w:val="0"/>
          <w:lang w:val="en-US"/>
        </w:rPr>
        <w:t>John 14:12-14 (ESV)</w:t>
      </w:r>
    </w:p>
    <w:p>
      <w:pPr>
        <w:pStyle w:val="Body"/>
        <w:jc w:val="right"/>
        <w:rPr>
          <w:sz w:val="24"/>
          <w:szCs w:val="24"/>
        </w:rPr>
      </w:pPr>
    </w:p>
    <w:p>
      <w:pPr>
        <w:pStyle w:val="Body"/>
        <w:numPr>
          <w:ilvl w:val="0"/>
          <w:numId w:val="2"/>
        </w:numPr>
        <w:jc w:val="left"/>
        <w:rPr>
          <w:b w:val="1"/>
          <w:bCs w:val="1"/>
          <w:sz w:val="24"/>
          <w:szCs w:val="24"/>
          <w:lang w:val="en-US"/>
        </w:rPr>
      </w:pPr>
      <w:r>
        <w:rPr>
          <w:b w:val="1"/>
          <w:bCs w:val="1"/>
          <w:sz w:val="24"/>
          <w:szCs w:val="24"/>
          <w:rtl w:val="0"/>
          <w:lang w:val="en-US"/>
        </w:rPr>
        <w:t xml:space="preserve">What are the greater works?   The power of the </w:t>
      </w:r>
      <w:r>
        <w:rPr>
          <w:b w:val="1"/>
          <w:bCs w:val="1"/>
          <w:i w:val="1"/>
          <w:iCs w:val="1"/>
          <w:sz w:val="24"/>
          <w:szCs w:val="24"/>
          <w:u w:val="single"/>
          <w:rtl w:val="0"/>
          <w:lang w:val="en-US"/>
        </w:rPr>
        <w:t>gospel.</w:t>
      </w:r>
    </w:p>
    <w:p>
      <w:pPr>
        <w:pStyle w:val="Body"/>
        <w:numPr>
          <w:ilvl w:val="0"/>
          <w:numId w:val="2"/>
        </w:numPr>
        <w:jc w:val="left"/>
        <w:rPr>
          <w:b w:val="1"/>
          <w:bCs w:val="1"/>
          <w:sz w:val="24"/>
          <w:szCs w:val="24"/>
          <w:lang w:val="en-US"/>
        </w:rPr>
      </w:pPr>
      <w:r>
        <w:rPr>
          <w:b w:val="1"/>
          <w:bCs w:val="1"/>
          <w:sz w:val="24"/>
          <w:szCs w:val="24"/>
          <w:rtl w:val="0"/>
          <w:lang w:val="en-US"/>
        </w:rPr>
        <w:t xml:space="preserve">How do we access this power?   The power of </w:t>
      </w:r>
      <w:r>
        <w:rPr>
          <w:b w:val="1"/>
          <w:bCs w:val="1"/>
          <w:i w:val="1"/>
          <w:iCs w:val="1"/>
          <w:sz w:val="24"/>
          <w:szCs w:val="24"/>
          <w:u w:val="single"/>
          <w:rtl w:val="0"/>
          <w:lang w:val="en-US"/>
        </w:rPr>
        <w:t>prayer.</w:t>
      </w:r>
    </w:p>
    <w:p>
      <w:pPr>
        <w:pStyle w:val="Body"/>
        <w:jc w:val="center"/>
        <w:rPr>
          <w:b w:val="1"/>
          <w:bCs w:val="1"/>
          <w:sz w:val="24"/>
          <w:szCs w:val="24"/>
        </w:rPr>
      </w:pPr>
    </w:p>
    <w:p>
      <w:pPr>
        <w:pStyle w:val="Body"/>
        <w:jc w:val="left"/>
        <w:rPr>
          <w:sz w:val="24"/>
          <w:szCs w:val="24"/>
        </w:rPr>
      </w:pPr>
      <w:r>
        <w:rPr>
          <w:sz w:val="24"/>
          <w:szCs w:val="24"/>
          <w:rtl w:val="0"/>
          <w:lang w:val="en-US"/>
        </w:rPr>
        <w:t>“</w:t>
      </w:r>
      <w:r>
        <w:rPr>
          <w:sz w:val="24"/>
          <w:szCs w:val="24"/>
          <w:rtl w:val="0"/>
          <w:lang w:val="en-US"/>
        </w:rPr>
        <w:t>Likewise the Spirit helps us in our weakness. For we do not know what to pray for as we ought, but the Spirit himself intercedes for us with groanings too deep for words. And he who searches hearts knows what is the mind of the Spirit, because the Spirit intercedes for the saints according to the will of God.</w:t>
      </w:r>
      <w:r>
        <w:rPr>
          <w:sz w:val="24"/>
          <w:szCs w:val="24"/>
          <w:rtl w:val="0"/>
          <w:lang w:val="en-US"/>
        </w:rPr>
        <w:t xml:space="preserve"> </w:t>
      </w:r>
      <w:r>
        <w:rPr>
          <w:sz w:val="24"/>
          <w:szCs w:val="24"/>
          <w:rtl w:val="0"/>
          <w:lang w:val="en-US"/>
        </w:rPr>
        <w:t xml:space="preserve"> And we know that for those who love God all things work together for good, for those who are called according to his purpose.</w:t>
      </w:r>
      <w:r>
        <w:rPr>
          <w:sz w:val="24"/>
          <w:szCs w:val="24"/>
          <w:rtl w:val="0"/>
          <w:lang w:val="en-US"/>
        </w:rPr>
        <w:t xml:space="preserve">”    </w:t>
        <w:tab/>
        <w:tab/>
        <w:tab/>
        <w:tab/>
        <w:tab/>
        <w:tab/>
        <w:tab/>
        <w:tab/>
        <w:t xml:space="preserve">      </w:t>
      </w:r>
      <w:r>
        <w:rPr>
          <w:sz w:val="24"/>
          <w:szCs w:val="24"/>
          <w:rtl w:val="0"/>
          <w:lang w:val="it-IT"/>
        </w:rPr>
        <w:t>Romans 8:26-28</w:t>
      </w:r>
      <w:r>
        <w:rPr>
          <w:sz w:val="24"/>
          <w:szCs w:val="24"/>
          <w:rtl w:val="0"/>
          <w:lang w:val="en-US"/>
        </w:rPr>
        <w:t xml:space="preserve"> (ESV)</w:t>
      </w:r>
    </w:p>
    <w:p>
      <w:pPr>
        <w:pStyle w:val="Body"/>
        <w:jc w:val="left"/>
        <w:rPr>
          <w:sz w:val="24"/>
          <w:szCs w:val="24"/>
        </w:rPr>
      </w:pPr>
    </w:p>
    <w:p>
      <w:pPr>
        <w:pStyle w:val="Body"/>
        <w:jc w:val="center"/>
        <w:rPr>
          <w:b w:val="1"/>
          <w:bCs w:val="1"/>
          <w:sz w:val="24"/>
          <w:szCs w:val="24"/>
        </w:rPr>
      </w:pPr>
      <w:r>
        <w:rPr>
          <w:b w:val="1"/>
          <w:bCs w:val="1"/>
          <w:sz w:val="24"/>
          <w:szCs w:val="24"/>
          <w:rtl w:val="0"/>
          <w:lang w:val="en-US"/>
        </w:rPr>
        <w:t xml:space="preserve">Powerful prayer begins with a listening ear not a moving mouth.  </w:t>
      </w:r>
    </w:p>
    <w:p>
      <w:pPr>
        <w:pStyle w:val="Body"/>
        <w:jc w:val="center"/>
        <w:rPr>
          <w:b w:val="1"/>
          <w:bCs w:val="1"/>
          <w:sz w:val="24"/>
          <w:szCs w:val="24"/>
        </w:rPr>
      </w:pPr>
    </w:p>
    <w:p>
      <w:pPr>
        <w:pStyle w:val="Body"/>
        <w:jc w:val="left"/>
        <w:rPr>
          <w:sz w:val="24"/>
          <w:szCs w:val="24"/>
        </w:rPr>
      </w:pPr>
      <w:r>
        <w:rPr>
          <w:sz w:val="24"/>
          <w:szCs w:val="24"/>
          <w:rtl w:val="0"/>
          <w:lang w:val="en-US"/>
        </w:rPr>
        <w:t>“</w:t>
      </w:r>
      <w:r>
        <w:rPr>
          <w:sz w:val="24"/>
          <w:szCs w:val="24"/>
          <w:rtl w:val="0"/>
          <w:lang w:val="en-US"/>
        </w:rPr>
        <w:t>You ask and do not receive, because you ask wrongly, to spend it on your passions.</w:t>
      </w:r>
      <w:r>
        <w:rPr>
          <w:sz w:val="24"/>
          <w:szCs w:val="24"/>
          <w:rtl w:val="0"/>
          <w:lang w:val="en-US"/>
        </w:rPr>
        <w:t xml:space="preserve">” </w:t>
      </w:r>
    </w:p>
    <w:p>
      <w:pPr>
        <w:pStyle w:val="Body"/>
        <w:jc w:val="left"/>
        <w:rPr>
          <w:sz w:val="24"/>
          <w:szCs w:val="24"/>
        </w:rPr>
      </w:pPr>
      <w:r>
        <w:rPr>
          <w:sz w:val="24"/>
          <w:szCs w:val="24"/>
          <w:rtl w:val="0"/>
        </w:rPr>
        <w:tab/>
        <w:tab/>
        <w:tab/>
        <w:tab/>
        <w:tab/>
        <w:tab/>
        <w:tab/>
        <w:tab/>
        <w:tab/>
        <w:tab/>
        <w:t xml:space="preserve">      </w:t>
      </w:r>
      <w:r>
        <w:rPr>
          <w:sz w:val="24"/>
          <w:szCs w:val="24"/>
          <w:rtl w:val="0"/>
          <w:lang w:val="fr-FR"/>
        </w:rPr>
        <w:t>James 4:3</w:t>
      </w:r>
      <w:r>
        <w:rPr>
          <w:sz w:val="24"/>
          <w:szCs w:val="24"/>
          <w:rtl w:val="0"/>
          <w:lang w:val="en-US"/>
        </w:rPr>
        <w:t xml:space="preserve"> (ESV)</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 xml:space="preserve">2.   A </w:t>
      </w:r>
      <w:r>
        <w:rPr>
          <w:b w:val="1"/>
          <w:bCs w:val="1"/>
          <w:i w:val="1"/>
          <w:iCs w:val="1"/>
          <w:sz w:val="24"/>
          <w:szCs w:val="24"/>
          <w:u w:val="single"/>
          <w:rtl w:val="0"/>
          <w:lang w:val="en-US"/>
        </w:rPr>
        <w:t>presence</w:t>
      </w:r>
      <w:r>
        <w:rPr>
          <w:b w:val="1"/>
          <w:bCs w:val="1"/>
          <w:sz w:val="24"/>
          <w:szCs w:val="24"/>
          <w:rtl w:val="0"/>
          <w:lang w:val="en-US"/>
        </w:rPr>
        <w:t xml:space="preserve"> to live in.  </w:t>
      </w:r>
    </w:p>
    <w:p>
      <w:pPr>
        <w:pStyle w:val="Body"/>
        <w:rPr>
          <w:sz w:val="24"/>
          <w:szCs w:val="24"/>
        </w:rPr>
      </w:pPr>
      <w:r>
        <w:rPr>
          <w:sz w:val="24"/>
          <w:szCs w:val="24"/>
          <w:rtl w:val="0"/>
          <w:lang w:val="en-US"/>
        </w:rPr>
        <w:t>"If you love me, you will keep my commandments.</w:t>
      </w:r>
      <w:r>
        <w:rPr>
          <w:sz w:val="24"/>
          <w:szCs w:val="24"/>
          <w:rtl w:val="0"/>
          <w:lang w:val="en-US"/>
        </w:rPr>
        <w:t xml:space="preserve"> </w:t>
      </w:r>
      <w:r>
        <w:rPr>
          <w:sz w:val="24"/>
          <w:szCs w:val="24"/>
          <w:rtl w:val="0"/>
          <w:lang w:val="en-US"/>
        </w:rPr>
        <w:t xml:space="preserve"> And I will ask the Father, and he will give you another Helper, to be with you forever, even the Spirit of truth, whom the world cannot receive, because it neither sees him nor knows him. You know him, for he dwells with you and will be in you.</w:t>
      </w:r>
      <w:r>
        <w:rPr>
          <w:sz w:val="24"/>
          <w:szCs w:val="24"/>
          <w:rtl w:val="0"/>
          <w:lang w:val="en-US"/>
        </w:rPr>
        <w:t>’</w:t>
      </w:r>
      <w:r>
        <w:rPr>
          <w:sz w:val="24"/>
          <w:szCs w:val="24"/>
          <w:rtl w:val="0"/>
          <w:lang w:val="en-US"/>
        </w:rPr>
        <w:t>I will not leave you as orphans; I will come to you. Yet a little while and the world will see me no more, but you will see me. Because I live, you also will live. In that day you will know that I am in my Father, and you in me, and I in you. Whoever has my commandments and keeps them, he it is who loves me. And he who loves me will be loved by my Father, and I will love him and manifest myself to him.</w:t>
      </w:r>
      <w:r>
        <w:rPr>
          <w:sz w:val="24"/>
          <w:szCs w:val="24"/>
          <w:rtl w:val="0"/>
          <w:lang w:val="en-US"/>
        </w:rPr>
        <w:t>’</w:t>
      </w:r>
      <w:r>
        <w:rPr>
          <w:sz w:val="24"/>
          <w:szCs w:val="24"/>
          <w:rtl w:val="0"/>
          <w:lang w:val="en-US"/>
        </w:rPr>
        <w:t xml:space="preserve"> Judas (not Iscariot) said to him, </w:t>
      </w:r>
      <w:r>
        <w:rPr>
          <w:sz w:val="24"/>
          <w:szCs w:val="24"/>
          <w:rtl w:val="0"/>
          <w:lang w:val="en-US"/>
        </w:rPr>
        <w:t>‘</w:t>
      </w:r>
      <w:r>
        <w:rPr>
          <w:sz w:val="24"/>
          <w:szCs w:val="24"/>
          <w:rtl w:val="0"/>
          <w:lang w:val="en-US"/>
        </w:rPr>
        <w:t>Lord, how is it that you will manifest yourself to us, and not to the world?</w:t>
      </w:r>
      <w:r>
        <w:rPr>
          <w:sz w:val="24"/>
          <w:szCs w:val="24"/>
          <w:rtl w:val="0"/>
          <w:lang w:val="en-US"/>
        </w:rPr>
        <w:t>’</w:t>
      </w:r>
      <w:r>
        <w:rPr>
          <w:sz w:val="24"/>
          <w:szCs w:val="24"/>
          <w:rtl w:val="0"/>
          <w:lang w:val="en-US"/>
        </w:rPr>
        <w:t xml:space="preserve"> Jesus answered him, </w:t>
      </w:r>
      <w:r>
        <w:rPr>
          <w:sz w:val="24"/>
          <w:szCs w:val="24"/>
          <w:rtl w:val="0"/>
          <w:lang w:val="en-US"/>
        </w:rPr>
        <w:t>'</w:t>
      </w:r>
      <w:r>
        <w:rPr>
          <w:sz w:val="24"/>
          <w:szCs w:val="24"/>
          <w:rtl w:val="0"/>
          <w:lang w:val="en-US"/>
        </w:rPr>
        <w:t>If anyone loves me, he will keep my word, and my Father will love him, and we will come to him and make our home with him</w:t>
      </w:r>
      <w:r>
        <w:rPr>
          <w:sz w:val="24"/>
          <w:szCs w:val="24"/>
          <w:rtl w:val="0"/>
          <w:lang w:val="en-US"/>
        </w:rPr>
        <w:t xml:space="preserve">. </w:t>
      </w:r>
      <w:r>
        <w:rPr>
          <w:sz w:val="24"/>
          <w:szCs w:val="24"/>
          <w:rtl w:val="0"/>
          <w:lang w:val="en-US"/>
        </w:rPr>
        <w:t xml:space="preserve"> Whoever does not love me does not keep my words. And the word that you hear is not mine but the Father's who sent me.</w:t>
      </w:r>
      <w:r>
        <w:rPr>
          <w:sz w:val="24"/>
          <w:szCs w:val="24"/>
          <w:rtl w:val="0"/>
          <w:lang w:val="en-US"/>
        </w:rPr>
        <w:t xml:space="preserve">' </w:t>
      </w:r>
      <w:r>
        <w:rPr>
          <w:sz w:val="24"/>
          <w:szCs w:val="24"/>
          <w:rtl w:val="0"/>
          <w:lang w:val="en-US"/>
        </w:rPr>
        <w:t>“</w:t>
      </w:r>
      <w:r>
        <w:rPr>
          <w:sz w:val="24"/>
          <w:szCs w:val="24"/>
          <w:rtl w:val="0"/>
          <w:lang w:val="en-US"/>
        </w:rPr>
        <w:t>These things I have spoken to you while I am still with you.</w:t>
      </w:r>
      <w:r>
        <w:rPr>
          <w:sz w:val="24"/>
          <w:szCs w:val="24"/>
          <w:rtl w:val="0"/>
          <w:lang w:val="en-US"/>
        </w:rPr>
        <w:t xml:space="preserve"> But the Helper, the Holy Spirit, whom the Father will send in my name, he will teach you all things and bring to your remembrance all that I have said to you.</w:t>
      </w:r>
      <w:r>
        <w:rPr>
          <w:sz w:val="24"/>
          <w:szCs w:val="24"/>
          <w:rtl w:val="0"/>
          <w:lang w:val="en-US"/>
        </w:rPr>
        <w:t>’”</w:t>
      </w:r>
    </w:p>
    <w:p>
      <w:pPr>
        <w:pStyle w:val="Body"/>
        <w:jc w:val="right"/>
        <w:rPr>
          <w:sz w:val="24"/>
          <w:szCs w:val="24"/>
        </w:rPr>
      </w:pPr>
      <w:r>
        <w:rPr>
          <w:sz w:val="24"/>
          <w:szCs w:val="24"/>
          <w:rtl w:val="0"/>
          <w:lang w:val="en-US"/>
        </w:rPr>
        <w:t>John 14:15-26 (ESV)</w:t>
      </w:r>
    </w:p>
    <w:p>
      <w:pPr>
        <w:pStyle w:val="Body"/>
        <w:jc w:val="left"/>
        <w:rPr>
          <w:sz w:val="24"/>
          <w:szCs w:val="24"/>
        </w:rPr>
      </w:pPr>
      <w:r>
        <w:rPr>
          <w:sz w:val="24"/>
          <w:szCs w:val="24"/>
          <w:rtl w:val="0"/>
          <w:lang w:val="en-US"/>
        </w:rPr>
        <w:t>“</w:t>
      </w:r>
      <w:r>
        <w:rPr>
          <w:sz w:val="24"/>
          <w:szCs w:val="24"/>
          <w:rtl w:val="0"/>
          <w:lang w:val="en-US"/>
        </w:rPr>
        <w:t xml:space="preserve">And when they saw him they worshiped him, but some doubted. And Jesus came and said to them, </w:t>
      </w:r>
      <w:r>
        <w:rPr>
          <w:sz w:val="24"/>
          <w:szCs w:val="24"/>
          <w:rtl w:val="0"/>
          <w:lang w:val="en-US"/>
        </w:rPr>
        <w:t>‘</w:t>
      </w:r>
      <w:r>
        <w:rPr>
          <w:sz w:val="24"/>
          <w:szCs w:val="24"/>
          <w:rtl w:val="0"/>
          <w:lang w:val="en-US"/>
        </w:rPr>
        <w:t>All authority in heaven and on earth has been given to me. Go therefore and make disciples of all nations, baptizing them in the name of the Father and of the Son and of the Holy Spirit,</w:t>
      </w:r>
      <w:r>
        <w:rPr>
          <w:sz w:val="24"/>
          <w:szCs w:val="24"/>
          <w:rtl w:val="0"/>
          <w:lang w:val="en-US"/>
        </w:rPr>
        <w:t xml:space="preserve"> </w:t>
      </w:r>
      <w:r>
        <w:rPr>
          <w:sz w:val="24"/>
          <w:szCs w:val="24"/>
          <w:rtl w:val="0"/>
          <w:lang w:val="en-US"/>
        </w:rPr>
        <w:t>teaching them to observe all that I have commanded you. And behold, I am with you always, to the end of the age.</w:t>
      </w:r>
      <w:r>
        <w:rPr>
          <w:sz w:val="24"/>
          <w:szCs w:val="24"/>
          <w:rtl w:val="0"/>
          <w:lang w:val="en-US"/>
        </w:rPr>
        <w:t>’</w:t>
      </w:r>
      <w:r>
        <w:rPr>
          <w:sz w:val="24"/>
          <w:szCs w:val="24"/>
          <w:rtl w:val="0"/>
          <w:lang w:val="ru-RU"/>
        </w:rPr>
        <w:t xml:space="preserve">" </w:t>
      </w:r>
    </w:p>
    <w:p>
      <w:pPr>
        <w:pStyle w:val="Body"/>
        <w:jc w:val="right"/>
        <w:rPr>
          <w:sz w:val="24"/>
          <w:szCs w:val="24"/>
        </w:rPr>
      </w:pPr>
      <w:r>
        <w:rPr>
          <w:sz w:val="24"/>
          <w:szCs w:val="24"/>
          <w:rtl w:val="0"/>
          <w:lang w:val="en-US"/>
        </w:rPr>
        <w:t xml:space="preserve"> Matthew 28:17-20</w:t>
      </w:r>
      <w:r>
        <w:rPr>
          <w:sz w:val="24"/>
          <w:szCs w:val="24"/>
          <w:rtl w:val="0"/>
          <w:lang w:val="en-US"/>
        </w:rPr>
        <w:t xml:space="preserve"> (ESV)</w:t>
      </w:r>
    </w:p>
    <w:p>
      <w:pPr>
        <w:pStyle w:val="Body"/>
        <w:jc w:val="right"/>
        <w:rPr>
          <w:sz w:val="24"/>
          <w:szCs w:val="24"/>
        </w:rPr>
      </w:pPr>
    </w:p>
    <w:p>
      <w:pPr>
        <w:pStyle w:val="Body"/>
        <w:jc w:val="center"/>
        <w:rPr>
          <w:sz w:val="24"/>
          <w:szCs w:val="24"/>
        </w:rPr>
      </w:pP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 xml:space="preserve">3.  A </w:t>
      </w:r>
      <w:r>
        <w:rPr>
          <w:b w:val="1"/>
          <w:bCs w:val="1"/>
          <w:i w:val="1"/>
          <w:iCs w:val="1"/>
          <w:sz w:val="24"/>
          <w:szCs w:val="24"/>
          <w:u w:val="single"/>
          <w:rtl w:val="0"/>
          <w:lang w:val="en-US"/>
        </w:rPr>
        <w:t>peace</w:t>
      </w:r>
      <w:r>
        <w:rPr>
          <w:b w:val="1"/>
          <w:bCs w:val="1"/>
          <w:sz w:val="24"/>
          <w:szCs w:val="24"/>
          <w:rtl w:val="0"/>
          <w:lang w:val="en-US"/>
        </w:rPr>
        <w:t xml:space="preserve"> to live with.  </w:t>
      </w:r>
      <w:r>
        <w:rPr>
          <w:sz w:val="24"/>
          <w:szCs w:val="24"/>
          <w:rtl w:val="0"/>
          <w:lang w:val="en-US"/>
        </w:rPr>
        <w:t xml:space="preserve">  </w:t>
      </w:r>
    </w:p>
    <w:p>
      <w:pPr>
        <w:pStyle w:val="Body"/>
        <w:rPr>
          <w:sz w:val="24"/>
          <w:szCs w:val="24"/>
        </w:rPr>
      </w:pPr>
      <w:r>
        <w:rPr>
          <w:sz w:val="24"/>
          <w:szCs w:val="24"/>
          <w:rtl w:val="0"/>
          <w:lang w:val="en-US"/>
        </w:rPr>
        <w:t>“‘</w:t>
      </w:r>
      <w:r>
        <w:rPr>
          <w:sz w:val="24"/>
          <w:szCs w:val="24"/>
          <w:rtl w:val="0"/>
          <w:lang w:val="en-US"/>
        </w:rPr>
        <w:t>Peace I leave with you; my peace I give to you. Not as the world gives do I give to you. Let not your hearts be troubled, neither let them be afraid.</w:t>
      </w:r>
      <w:r>
        <w:rPr>
          <w:sz w:val="24"/>
          <w:szCs w:val="24"/>
          <w:rtl w:val="0"/>
          <w:lang w:val="en-US"/>
        </w:rPr>
        <w:t>’</w:t>
      </w:r>
      <w:r>
        <w:rPr>
          <w:sz w:val="24"/>
          <w:szCs w:val="24"/>
          <w:rtl w:val="0"/>
          <w:lang w:val="en-US"/>
        </w:rPr>
        <w:t xml:space="preserve"> You heard me say to you, 'I am going away, and I will come to you.' If you loved me, you would have rejoiced, because I am going to the Father, for the Father is greater than I.</w:t>
      </w:r>
      <w:r>
        <w:rPr>
          <w:sz w:val="24"/>
          <w:szCs w:val="24"/>
          <w:rtl w:val="0"/>
          <w:lang w:val="en-US"/>
        </w:rPr>
        <w:t xml:space="preserve"> </w:t>
      </w:r>
      <w:r>
        <w:rPr>
          <w:sz w:val="24"/>
          <w:szCs w:val="24"/>
          <w:rtl w:val="0"/>
          <w:lang w:val="en-US"/>
        </w:rPr>
        <w:t xml:space="preserve"> And now I have told you before it takes place, so that when it does take place you may believe.</w:t>
      </w:r>
      <w:r>
        <w:rPr>
          <w:sz w:val="24"/>
          <w:szCs w:val="24"/>
          <w:rtl w:val="0"/>
          <w:lang w:val="en-US"/>
        </w:rPr>
        <w:t xml:space="preserve"> </w:t>
      </w:r>
      <w:r>
        <w:rPr>
          <w:sz w:val="24"/>
          <w:szCs w:val="24"/>
          <w:rtl w:val="0"/>
          <w:lang w:val="en-US"/>
        </w:rPr>
        <w:t xml:space="preserve"> I will no longer talk much with you, for the ruler of this world is coming. He has no claim on me, but I do as the Father has commanded me, so that the world may know that I love the Father. Rise, let us go from here.</w:t>
      </w:r>
      <w:r>
        <w:rPr>
          <w:sz w:val="24"/>
          <w:szCs w:val="24"/>
          <w:rtl w:val="0"/>
          <w:lang w:val="en-US"/>
        </w:rPr>
        <w:t>”</w:t>
      </w:r>
    </w:p>
    <w:p>
      <w:pPr>
        <w:pStyle w:val="Body"/>
        <w:jc w:val="right"/>
        <w:rPr>
          <w:sz w:val="24"/>
          <w:szCs w:val="24"/>
        </w:rPr>
      </w:pPr>
      <w:r>
        <w:rPr>
          <w:sz w:val="24"/>
          <w:szCs w:val="24"/>
          <w:rtl w:val="0"/>
          <w:lang w:val="de-DE"/>
        </w:rPr>
        <w:t xml:space="preserve"> John 14</w:t>
      </w:r>
      <w:r>
        <w:rPr>
          <w:sz w:val="24"/>
          <w:szCs w:val="24"/>
          <w:rtl w:val="0"/>
          <w:lang w:val="en-US"/>
        </w:rPr>
        <w:t xml:space="preserve"> 27-</w:t>
      </w:r>
      <w:r>
        <w:rPr>
          <w:sz w:val="24"/>
          <w:szCs w:val="24"/>
          <w:rtl w:val="0"/>
        </w:rPr>
        <w:t>31</w:t>
      </w:r>
      <w:r>
        <w:rPr>
          <w:sz w:val="24"/>
          <w:szCs w:val="24"/>
          <w:rtl w:val="0"/>
          <w:lang w:val="en-US"/>
        </w:rPr>
        <w:t xml:space="preserve"> (ESV)</w:t>
      </w:r>
    </w:p>
    <w:p>
      <w:pPr>
        <w:pStyle w:val="Body"/>
        <w:jc w:val="right"/>
        <w:rPr>
          <w:sz w:val="24"/>
          <w:szCs w:val="24"/>
        </w:rPr>
      </w:pPr>
    </w:p>
    <w:p>
      <w:pPr>
        <w:pStyle w:val="Body"/>
        <w:jc w:val="left"/>
        <w:rPr>
          <w:sz w:val="24"/>
          <w:szCs w:val="24"/>
        </w:rPr>
      </w:pPr>
      <w:r>
        <w:rPr>
          <w:sz w:val="24"/>
          <w:szCs w:val="24"/>
          <w:rtl w:val="0"/>
          <w:lang w:val="en-US"/>
        </w:rPr>
        <w:t>“</w:t>
      </w:r>
      <w:r>
        <w:rPr>
          <w:sz w:val="24"/>
          <w:szCs w:val="24"/>
          <w:rtl w:val="0"/>
          <w:lang w:val="en-US"/>
        </w:rPr>
        <w:t>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w:t>
      </w:r>
      <w:r>
        <w:rPr>
          <w:sz w:val="24"/>
          <w:szCs w:val="24"/>
          <w:rtl w:val="0"/>
          <w:lang w:val="en-US"/>
        </w:rPr>
        <w:t xml:space="preserve">  </w:t>
      </w:r>
      <w:r>
        <w:rPr>
          <w:sz w:val="24"/>
          <w:szCs w:val="24"/>
          <w:rtl w:val="0"/>
          <w:lang w:val="en-US"/>
        </w:rPr>
        <w:t>And let the peace of Christ rule in your hearts, to which indeed you were called in one body. And be thankful.</w:t>
      </w:r>
      <w:r>
        <w:rPr>
          <w:sz w:val="24"/>
          <w:szCs w:val="24"/>
          <w:rtl w:val="0"/>
          <w:lang w:val="en-US"/>
        </w:rPr>
        <w:t>”</w:t>
      </w:r>
    </w:p>
    <w:p>
      <w:pPr>
        <w:pStyle w:val="Body"/>
        <w:jc w:val="right"/>
        <w:rPr>
          <w:sz w:val="24"/>
          <w:szCs w:val="24"/>
        </w:rPr>
      </w:pPr>
      <w:r>
        <w:rPr>
          <w:sz w:val="24"/>
          <w:szCs w:val="24"/>
          <w:rtl w:val="0"/>
          <w:lang w:val="it-IT"/>
        </w:rPr>
        <w:t xml:space="preserve"> Colossians 3:12-15</w:t>
      </w:r>
      <w:r>
        <w:rPr>
          <w:sz w:val="24"/>
          <w:szCs w:val="24"/>
          <w:rtl w:val="0"/>
          <w:lang w:val="en-US"/>
        </w:rPr>
        <w:t xml:space="preserve"> (ESV)</w:t>
      </w:r>
    </w:p>
    <w:p>
      <w:pPr>
        <w:pStyle w:val="Body"/>
        <w:jc w:val="right"/>
        <w:rPr>
          <w:sz w:val="24"/>
          <w:szCs w:val="24"/>
        </w:rPr>
      </w:pPr>
    </w:p>
    <w:p>
      <w:pPr>
        <w:pStyle w:val="Body"/>
        <w:jc w:val="center"/>
        <w:rPr>
          <w:b w:val="1"/>
          <w:bCs w:val="1"/>
          <w:sz w:val="24"/>
          <w:szCs w:val="24"/>
        </w:rPr>
      </w:pPr>
      <w:r>
        <w:rPr>
          <w:b w:val="1"/>
          <w:bCs w:val="1"/>
          <w:sz w:val="24"/>
          <w:szCs w:val="24"/>
          <w:rtl w:val="0"/>
          <w:lang w:val="en-US"/>
        </w:rPr>
        <w:t>“</w:t>
      </w:r>
      <w:r>
        <w:rPr>
          <w:b w:val="1"/>
          <w:bCs w:val="1"/>
          <w:sz w:val="24"/>
          <w:szCs w:val="24"/>
          <w:rtl w:val="0"/>
          <w:lang w:val="en-US"/>
        </w:rPr>
        <w:t>Never let the rule of your flesh corrupt the peace in your heart.</w:t>
      </w:r>
      <w:r>
        <w:rPr>
          <w:b w:val="1"/>
          <w:bCs w:val="1"/>
          <w:sz w:val="24"/>
          <w:szCs w:val="24"/>
          <w:rtl w:val="0"/>
          <w:lang w:val="en-US"/>
        </w:rPr>
        <w:t>”</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___________________________________________________________________</w:t>
      </w:r>
    </w:p>
    <w:p>
      <w:pPr>
        <w:pStyle w:val="Body"/>
        <w:jc w:val="center"/>
        <w:rPr>
          <w:b w:val="1"/>
          <w:bCs w:val="1"/>
          <w:sz w:val="24"/>
          <w:szCs w:val="24"/>
        </w:rPr>
      </w:pPr>
    </w:p>
    <w:p>
      <w:pPr>
        <w:pStyle w:val="Body"/>
        <w:jc w:val="center"/>
        <w:rPr>
          <w:b w:val="1"/>
          <w:bCs w:val="1"/>
          <w:sz w:val="36"/>
          <w:szCs w:val="36"/>
        </w:rPr>
      </w:pPr>
      <w:r>
        <w:rPr>
          <w:b w:val="1"/>
          <w:bCs w:val="1"/>
          <w:sz w:val="36"/>
          <w:szCs w:val="36"/>
          <w:rtl w:val="0"/>
          <w:lang w:val="en-US"/>
        </w:rPr>
        <w:t>Questions to Consider</w:t>
      </w:r>
    </w:p>
    <w:p>
      <w:pPr>
        <w:pStyle w:val="Body"/>
        <w:jc w:val="center"/>
        <w:rPr>
          <w:b w:val="1"/>
          <w:bCs w:val="1"/>
          <w:sz w:val="24"/>
          <w:szCs w:val="24"/>
        </w:rPr>
      </w:pPr>
    </w:p>
    <w:p>
      <w:pPr>
        <w:pStyle w:val="Body"/>
        <w:numPr>
          <w:ilvl w:val="0"/>
          <w:numId w:val="3"/>
        </w:numPr>
        <w:jc w:val="left"/>
        <w:rPr>
          <w:b w:val="1"/>
          <w:bCs w:val="1"/>
          <w:sz w:val="24"/>
          <w:szCs w:val="24"/>
          <w:lang w:val="en-US"/>
        </w:rPr>
      </w:pPr>
      <w:r>
        <w:rPr>
          <w:b w:val="1"/>
          <w:bCs w:val="1"/>
          <w:sz w:val="24"/>
          <w:szCs w:val="24"/>
          <w:rtl w:val="0"/>
          <w:lang w:val="en-US"/>
        </w:rPr>
        <w:t>Have you seen evidence of the power of God in and through your life?</w:t>
      </w:r>
    </w:p>
    <w:p>
      <w:pPr>
        <w:pStyle w:val="Body"/>
        <w:jc w:val="left"/>
        <w:rPr>
          <w:b w:val="1"/>
          <w:bCs w:val="1"/>
          <w:sz w:val="24"/>
          <w:szCs w:val="24"/>
        </w:rPr>
      </w:pPr>
    </w:p>
    <w:p>
      <w:pPr>
        <w:pStyle w:val="Body"/>
        <w:numPr>
          <w:ilvl w:val="0"/>
          <w:numId w:val="3"/>
        </w:numPr>
        <w:jc w:val="left"/>
        <w:rPr>
          <w:b w:val="1"/>
          <w:bCs w:val="1"/>
          <w:sz w:val="24"/>
          <w:szCs w:val="24"/>
          <w:lang w:val="en-US"/>
        </w:rPr>
      </w:pPr>
      <w:r>
        <w:rPr>
          <w:b w:val="1"/>
          <w:bCs w:val="1"/>
          <w:sz w:val="24"/>
          <w:szCs w:val="24"/>
          <w:rtl w:val="0"/>
          <w:lang w:val="en-US"/>
        </w:rPr>
        <w:t>When you pray do you begin with listening or talking?</w:t>
      </w:r>
    </w:p>
    <w:p>
      <w:pPr>
        <w:pStyle w:val="Body"/>
        <w:jc w:val="left"/>
        <w:rPr>
          <w:b w:val="1"/>
          <w:bCs w:val="1"/>
          <w:sz w:val="24"/>
          <w:szCs w:val="24"/>
        </w:rPr>
      </w:pPr>
    </w:p>
    <w:p>
      <w:pPr>
        <w:pStyle w:val="Body"/>
        <w:numPr>
          <w:ilvl w:val="0"/>
          <w:numId w:val="3"/>
        </w:numPr>
        <w:jc w:val="left"/>
        <w:rPr>
          <w:b w:val="1"/>
          <w:bCs w:val="1"/>
          <w:sz w:val="24"/>
          <w:szCs w:val="24"/>
          <w:lang w:val="en-US"/>
        </w:rPr>
      </w:pPr>
      <w:r>
        <w:rPr>
          <w:b w:val="1"/>
          <w:bCs w:val="1"/>
          <w:sz w:val="24"/>
          <w:szCs w:val="24"/>
          <w:rtl w:val="0"/>
          <w:lang w:val="en-US"/>
        </w:rPr>
        <w:t>What is the greatest evidence of God</w:t>
      </w:r>
      <w:r>
        <w:rPr>
          <w:b w:val="1"/>
          <w:bCs w:val="1"/>
          <w:sz w:val="24"/>
          <w:szCs w:val="24"/>
          <w:rtl w:val="0"/>
          <w:lang w:val="en-US"/>
        </w:rPr>
        <w:t>’</w:t>
      </w:r>
      <w:r>
        <w:rPr>
          <w:b w:val="1"/>
          <w:bCs w:val="1"/>
          <w:sz w:val="24"/>
          <w:szCs w:val="24"/>
          <w:rtl w:val="0"/>
          <w:lang w:val="en-US"/>
        </w:rPr>
        <w:t>s presence in your life?</w:t>
      </w:r>
    </w:p>
    <w:p>
      <w:pPr>
        <w:pStyle w:val="Body"/>
        <w:jc w:val="left"/>
        <w:rPr>
          <w:b w:val="1"/>
          <w:bCs w:val="1"/>
          <w:sz w:val="24"/>
          <w:szCs w:val="24"/>
        </w:rPr>
      </w:pPr>
    </w:p>
    <w:p>
      <w:pPr>
        <w:pStyle w:val="Body"/>
        <w:numPr>
          <w:ilvl w:val="0"/>
          <w:numId w:val="3"/>
        </w:numPr>
        <w:jc w:val="left"/>
        <w:rPr>
          <w:b w:val="1"/>
          <w:bCs w:val="1"/>
          <w:sz w:val="24"/>
          <w:szCs w:val="24"/>
          <w:lang w:val="en-US"/>
        </w:rPr>
      </w:pPr>
      <w:r>
        <w:rPr>
          <w:b w:val="1"/>
          <w:bCs w:val="1"/>
          <w:sz w:val="24"/>
          <w:szCs w:val="24"/>
          <w:rtl w:val="0"/>
          <w:lang w:val="en-US"/>
        </w:rPr>
        <w:t>Is your heart at peace with God?</w:t>
      </w:r>
    </w:p>
    <w:p>
      <w:pPr>
        <w:pStyle w:val="Body"/>
        <w:jc w:val="left"/>
        <w:rPr>
          <w:b w:val="1"/>
          <w:bCs w:val="1"/>
          <w:sz w:val="24"/>
          <w:szCs w:val="24"/>
        </w:rPr>
      </w:pPr>
    </w:p>
    <w:p>
      <w:pPr>
        <w:pStyle w:val="Body"/>
        <w:numPr>
          <w:ilvl w:val="0"/>
          <w:numId w:val="3"/>
        </w:numPr>
        <w:jc w:val="left"/>
        <w:rPr>
          <w:b w:val="1"/>
          <w:bCs w:val="1"/>
          <w:sz w:val="24"/>
          <w:szCs w:val="24"/>
          <w:lang w:val="en-US"/>
        </w:rPr>
      </w:pPr>
      <w:r>
        <w:rPr>
          <w:b w:val="1"/>
          <w:bCs w:val="1"/>
          <w:sz w:val="24"/>
          <w:szCs w:val="24"/>
          <w:rtl w:val="0"/>
          <w:lang w:val="en-US"/>
        </w:rPr>
        <w:t>Do you realize the peace of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6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54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72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90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08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6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44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62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80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